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F5B10" w14:textId="77777777" w:rsidR="007A4BFA" w:rsidRPr="00371559" w:rsidRDefault="007A4BFA" w:rsidP="007A4BFA">
      <w:pPr>
        <w:pStyle w:val="a3"/>
        <w:spacing w:before="67" w:line="322" w:lineRule="exact"/>
        <w:ind w:left="942" w:right="1221"/>
        <w:jc w:val="center"/>
      </w:pPr>
      <w:bookmarkStart w:id="0" w:name="_Hlk90022257"/>
      <w:r w:rsidRPr="00371559">
        <w:t>СРАВНИТЕЛЬНАЯ</w:t>
      </w:r>
      <w:r w:rsidRPr="00371559">
        <w:rPr>
          <w:spacing w:val="-3"/>
        </w:rPr>
        <w:t xml:space="preserve"> </w:t>
      </w:r>
      <w:r w:rsidRPr="00371559">
        <w:t>ТАБЛИЦА</w:t>
      </w:r>
    </w:p>
    <w:p w14:paraId="31955BEA" w14:textId="77777777" w:rsidR="007A4BFA" w:rsidRPr="00371559" w:rsidRDefault="007A4BFA" w:rsidP="007A4BFA">
      <w:pPr>
        <w:pStyle w:val="a3"/>
        <w:ind w:left="945" w:right="1221"/>
        <w:jc w:val="center"/>
      </w:pPr>
      <w:r w:rsidRPr="00371559">
        <w:t>к проекту постановления Кабинета Министров Кыргызской Республики «О мерах по продовольственной безопасности Кыргызской Республики»</w:t>
      </w:r>
    </w:p>
    <w:tbl>
      <w:tblPr>
        <w:tblStyle w:val="TableNormal"/>
        <w:tblW w:w="14563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89"/>
        <w:gridCol w:w="7174"/>
      </w:tblGrid>
      <w:tr w:rsidR="007A4BFA" w:rsidRPr="00371559" w14:paraId="62F2B0C0" w14:textId="77777777" w:rsidTr="008C0355">
        <w:trPr>
          <w:trHeight w:val="320"/>
        </w:trPr>
        <w:tc>
          <w:tcPr>
            <w:tcW w:w="7389" w:type="dxa"/>
            <w:tcBorders>
              <w:right w:val="single" w:sz="4" w:space="0" w:color="auto"/>
            </w:tcBorders>
          </w:tcPr>
          <w:bookmarkEnd w:id="0"/>
          <w:p w14:paraId="49F3F773" w14:textId="77777777" w:rsidR="007A4BFA" w:rsidRPr="00371559" w:rsidRDefault="007A4BFA" w:rsidP="00A81512">
            <w:pPr>
              <w:pStyle w:val="TableParagraph"/>
              <w:ind w:firstLine="709"/>
              <w:rPr>
                <w:b/>
                <w:sz w:val="28"/>
                <w:szCs w:val="28"/>
              </w:rPr>
            </w:pPr>
            <w:proofErr w:type="spellStart"/>
            <w:r w:rsidRPr="00371559">
              <w:rPr>
                <w:b/>
                <w:color w:val="2B2B2B"/>
                <w:sz w:val="28"/>
                <w:szCs w:val="28"/>
              </w:rPr>
              <w:t>Действующая</w:t>
            </w:r>
            <w:proofErr w:type="spellEnd"/>
            <w:r w:rsidRPr="00371559">
              <w:rPr>
                <w:b/>
                <w:color w:val="2B2B2B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1559">
              <w:rPr>
                <w:b/>
                <w:color w:val="2B2B2B"/>
                <w:sz w:val="28"/>
                <w:szCs w:val="28"/>
              </w:rPr>
              <w:t>редакция</w:t>
            </w:r>
            <w:proofErr w:type="spellEnd"/>
          </w:p>
        </w:tc>
        <w:tc>
          <w:tcPr>
            <w:tcW w:w="7174" w:type="dxa"/>
            <w:tcBorders>
              <w:left w:val="single" w:sz="4" w:space="0" w:color="auto"/>
            </w:tcBorders>
          </w:tcPr>
          <w:p w14:paraId="2F68CFA5" w14:textId="77777777" w:rsidR="007A4BFA" w:rsidRPr="00371559" w:rsidRDefault="007A4BFA" w:rsidP="00A81512">
            <w:pPr>
              <w:pStyle w:val="TableParagraph"/>
              <w:ind w:firstLine="709"/>
              <w:rPr>
                <w:b/>
                <w:sz w:val="28"/>
                <w:szCs w:val="28"/>
              </w:rPr>
            </w:pPr>
            <w:proofErr w:type="spellStart"/>
            <w:r w:rsidRPr="00371559">
              <w:rPr>
                <w:b/>
                <w:color w:val="2B2B2B"/>
                <w:sz w:val="28"/>
                <w:szCs w:val="28"/>
              </w:rPr>
              <w:t>Предлагаемая</w:t>
            </w:r>
            <w:proofErr w:type="spellEnd"/>
            <w:r w:rsidRPr="00371559">
              <w:rPr>
                <w:b/>
                <w:color w:val="2B2B2B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371559">
              <w:rPr>
                <w:b/>
                <w:color w:val="2B2B2B"/>
                <w:sz w:val="28"/>
                <w:szCs w:val="28"/>
              </w:rPr>
              <w:t>редакция</w:t>
            </w:r>
            <w:proofErr w:type="spellEnd"/>
          </w:p>
        </w:tc>
      </w:tr>
      <w:tr w:rsidR="00DB4732" w:rsidRPr="00371559" w14:paraId="5D6B41E4" w14:textId="77777777" w:rsidTr="008C0355">
        <w:trPr>
          <w:trHeight w:val="320"/>
        </w:trPr>
        <w:tc>
          <w:tcPr>
            <w:tcW w:w="7389" w:type="dxa"/>
            <w:tcBorders>
              <w:right w:val="single" w:sz="4" w:space="0" w:color="auto"/>
            </w:tcBorders>
          </w:tcPr>
          <w:p w14:paraId="13739E5A" w14:textId="77777777" w:rsidR="00DB4732" w:rsidRPr="00371559" w:rsidRDefault="00DB4732" w:rsidP="00DB4732">
            <w:pPr>
              <w:pStyle w:val="TableParagraph"/>
              <w:ind w:left="113" w:right="221" w:firstLine="709"/>
              <w:rPr>
                <w:color w:val="2B2B2B"/>
                <w:sz w:val="28"/>
                <w:szCs w:val="28"/>
                <w:lang w:val="ru-RU"/>
              </w:rPr>
            </w:pPr>
            <w:r w:rsidRPr="00371559">
              <w:rPr>
                <w:sz w:val="28"/>
                <w:szCs w:val="28"/>
                <w:lang w:val="ru-RU"/>
              </w:rPr>
              <w:t>Постановления</w:t>
            </w:r>
            <w:r w:rsidRPr="00371559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Pr="00371559">
              <w:rPr>
                <w:sz w:val="28"/>
                <w:szCs w:val="28"/>
                <w:lang w:val="ru-RU"/>
              </w:rPr>
              <w:t>Кабинета</w:t>
            </w:r>
            <w:r w:rsidRPr="00371559">
              <w:rPr>
                <w:spacing w:val="16"/>
                <w:sz w:val="28"/>
                <w:szCs w:val="28"/>
                <w:lang w:val="ru-RU"/>
              </w:rPr>
              <w:t xml:space="preserve"> </w:t>
            </w:r>
            <w:r w:rsidRPr="00371559">
              <w:rPr>
                <w:sz w:val="28"/>
                <w:szCs w:val="28"/>
                <w:lang w:val="ru-RU"/>
              </w:rPr>
              <w:t>Министров</w:t>
            </w:r>
            <w:r w:rsidRPr="00371559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Pr="00371559">
              <w:rPr>
                <w:sz w:val="28"/>
                <w:szCs w:val="28"/>
                <w:lang w:val="ru-RU"/>
              </w:rPr>
              <w:t>Кыргызской</w:t>
            </w:r>
            <w:r w:rsidRPr="00371559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Pr="00371559">
              <w:rPr>
                <w:sz w:val="28"/>
                <w:szCs w:val="28"/>
                <w:lang w:val="ru-RU"/>
              </w:rPr>
              <w:t>Республики</w:t>
            </w:r>
            <w:r w:rsidRPr="00371559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Pr="00371559">
              <w:rPr>
                <w:sz w:val="28"/>
                <w:szCs w:val="28"/>
                <w:lang w:val="ru-RU"/>
              </w:rPr>
              <w:t xml:space="preserve">«Об утверждении Правил распределения объема ввоза сахара белого и тростникового сахара-сырца на территорию Кыргызской Республики с применением временной тарифной льготы» </w:t>
            </w:r>
            <w:r w:rsidRPr="00371559">
              <w:rPr>
                <w:bCs/>
                <w:sz w:val="28"/>
                <w:szCs w:val="28"/>
                <w:lang w:val="ru-RU"/>
              </w:rPr>
              <w:t>от 12 июля 2021 года № 71</w:t>
            </w:r>
          </w:p>
        </w:tc>
        <w:tc>
          <w:tcPr>
            <w:tcW w:w="7174" w:type="dxa"/>
            <w:tcBorders>
              <w:left w:val="single" w:sz="4" w:space="0" w:color="auto"/>
            </w:tcBorders>
          </w:tcPr>
          <w:p w14:paraId="558EAC0D" w14:textId="77777777" w:rsidR="00DB4732" w:rsidRPr="00371559" w:rsidRDefault="00DB4732" w:rsidP="00DB4732">
            <w:pPr>
              <w:pStyle w:val="TableParagraph"/>
              <w:ind w:left="113" w:right="221" w:firstLine="709"/>
              <w:rPr>
                <w:color w:val="2B2B2B"/>
                <w:sz w:val="28"/>
                <w:szCs w:val="28"/>
                <w:lang w:val="ru-RU"/>
              </w:rPr>
            </w:pPr>
            <w:r w:rsidRPr="00371559">
              <w:rPr>
                <w:sz w:val="28"/>
                <w:szCs w:val="28"/>
                <w:lang w:val="ru-RU"/>
              </w:rPr>
              <w:t>Постановления</w:t>
            </w:r>
            <w:r w:rsidRPr="00371559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Pr="00371559">
              <w:rPr>
                <w:sz w:val="28"/>
                <w:szCs w:val="28"/>
                <w:lang w:val="ru-RU"/>
              </w:rPr>
              <w:t>Кабинета</w:t>
            </w:r>
            <w:r w:rsidRPr="00371559">
              <w:rPr>
                <w:spacing w:val="16"/>
                <w:sz w:val="28"/>
                <w:szCs w:val="28"/>
                <w:lang w:val="ru-RU"/>
              </w:rPr>
              <w:t xml:space="preserve"> </w:t>
            </w:r>
            <w:r w:rsidRPr="00371559">
              <w:rPr>
                <w:sz w:val="28"/>
                <w:szCs w:val="28"/>
                <w:lang w:val="ru-RU"/>
              </w:rPr>
              <w:t>Министров</w:t>
            </w:r>
            <w:r w:rsidRPr="00371559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Pr="00371559">
              <w:rPr>
                <w:sz w:val="28"/>
                <w:szCs w:val="28"/>
                <w:lang w:val="ru-RU"/>
              </w:rPr>
              <w:t>Кыргызской</w:t>
            </w:r>
            <w:r w:rsidRPr="00371559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Pr="00371559">
              <w:rPr>
                <w:sz w:val="28"/>
                <w:szCs w:val="28"/>
                <w:lang w:val="ru-RU"/>
              </w:rPr>
              <w:t>Республики</w:t>
            </w:r>
            <w:r w:rsidRPr="00371559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Pr="00371559">
              <w:rPr>
                <w:sz w:val="28"/>
                <w:szCs w:val="28"/>
                <w:lang w:val="ru-RU"/>
              </w:rPr>
              <w:t xml:space="preserve">«Об утверждении Правил распределения объема ввоза сахара белого и тростникового сахара-сырца на территорию Кыргызской Республики с применением временной тарифной льготы» </w:t>
            </w:r>
            <w:r w:rsidRPr="00371559">
              <w:rPr>
                <w:bCs/>
                <w:sz w:val="28"/>
                <w:szCs w:val="28"/>
                <w:lang w:val="ru-RU"/>
              </w:rPr>
              <w:t>от 12 июля 2021 года № 71</w:t>
            </w:r>
          </w:p>
        </w:tc>
      </w:tr>
      <w:tr w:rsidR="007A4BFA" w:rsidRPr="00371559" w14:paraId="631E445D" w14:textId="77777777" w:rsidTr="008C0355">
        <w:trPr>
          <w:trHeight w:val="320"/>
        </w:trPr>
        <w:tc>
          <w:tcPr>
            <w:tcW w:w="7389" w:type="dxa"/>
          </w:tcPr>
          <w:p w14:paraId="76CBB97E" w14:textId="77777777" w:rsidR="007A4BFA" w:rsidRPr="00371559" w:rsidRDefault="00FC4F3E" w:rsidP="00A81512">
            <w:pPr>
              <w:pStyle w:val="TableParagraph"/>
              <w:ind w:left="164" w:right="170" w:firstLine="709"/>
              <w:rPr>
                <w:sz w:val="28"/>
                <w:szCs w:val="28"/>
                <w:lang w:val="ru-RU"/>
              </w:rPr>
            </w:pPr>
            <w:r w:rsidRPr="00371559">
              <w:rPr>
                <w:sz w:val="28"/>
                <w:szCs w:val="28"/>
                <w:lang w:val="ru-RU"/>
              </w:rPr>
              <w:t xml:space="preserve">В целях упорядочения процедуры ввоза сахара белого и тростникового сахара-сырца на территорию Кыргызской Республики с применением временной тарифной льготы, в соответствии с </w:t>
            </w:r>
            <w:r w:rsidRPr="00371559">
              <w:rPr>
                <w:strike/>
                <w:sz w:val="28"/>
                <w:szCs w:val="28"/>
                <w:lang w:val="ru-RU"/>
              </w:rPr>
              <w:t>Решением Совета Евразийской экономической комиссии от 23 апреля 2021 года № 33,</w:t>
            </w:r>
            <w:r w:rsidRPr="00371559">
              <w:rPr>
                <w:sz w:val="28"/>
                <w:szCs w:val="28"/>
                <w:lang w:val="ru-RU"/>
              </w:rPr>
              <w:t xml:space="preserve"> отдельными международными договорами, входящими в право Евразийского экономического союза, статьями 10 и 17 конституционного Закона Кыргызской Республики «О Правительстве Кыргызской Республики» Кабинет Министров Кыргызской Республики постановляет:</w:t>
            </w:r>
          </w:p>
        </w:tc>
        <w:tc>
          <w:tcPr>
            <w:tcW w:w="7174" w:type="dxa"/>
          </w:tcPr>
          <w:p w14:paraId="009805AC" w14:textId="77777777" w:rsidR="007A4BFA" w:rsidRPr="00371559" w:rsidRDefault="007A4BFA" w:rsidP="00A81512">
            <w:pPr>
              <w:pStyle w:val="TableParagraph"/>
              <w:ind w:left="113" w:right="221" w:firstLine="709"/>
              <w:rPr>
                <w:color w:val="2B2B2B"/>
                <w:sz w:val="28"/>
                <w:szCs w:val="28"/>
                <w:lang w:val="ru-RU"/>
              </w:rPr>
            </w:pPr>
            <w:r w:rsidRPr="00371559">
              <w:rPr>
                <w:color w:val="2B2B2B"/>
                <w:sz w:val="28"/>
                <w:szCs w:val="28"/>
                <w:lang w:val="ru-RU"/>
              </w:rPr>
              <w:t xml:space="preserve"> </w:t>
            </w:r>
            <w:r w:rsidR="007D2549" w:rsidRPr="00371559">
              <w:rPr>
                <w:color w:val="2B2B2B"/>
                <w:sz w:val="28"/>
                <w:szCs w:val="28"/>
                <w:lang w:val="ru-RU"/>
              </w:rPr>
              <w:t>В целях упорядочения процедуры ввоза сахара белого и тростникового сахара-сырца на территорию Кыргызской Республики с применением временной тарифной льготы, в соответствии с отдельными международными договорами, входящими в право Евразийского экономического союза, статьями 10 и 17 конституционного Закона Кыргызской Республики «О Правительстве Кыргызской Республики» Кабинет Министров Кыргызской Республики постановляет:</w:t>
            </w:r>
          </w:p>
        </w:tc>
      </w:tr>
      <w:tr w:rsidR="007A4BFA" w:rsidRPr="00371559" w14:paraId="20931CC7" w14:textId="77777777" w:rsidTr="008C0355">
        <w:trPr>
          <w:trHeight w:val="320"/>
        </w:trPr>
        <w:tc>
          <w:tcPr>
            <w:tcW w:w="7389" w:type="dxa"/>
          </w:tcPr>
          <w:p w14:paraId="1B319C6C" w14:textId="77777777" w:rsidR="007A4BFA" w:rsidRPr="00371559" w:rsidRDefault="007D2549" w:rsidP="00A81512">
            <w:pPr>
              <w:shd w:val="clear" w:color="auto" w:fill="FFFFFF"/>
              <w:ind w:left="164" w:right="170"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1. Утвердить Правила распределения ввозимого сахара белого и тростникового сахара-сырца </w:t>
            </w:r>
            <w:r w:rsidRPr="0037155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val="ru-RU" w:eastAsia="ru-RU"/>
              </w:rPr>
              <w:t>в объеме 40 тысяч тонн</w:t>
            </w: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на территорию Кыргызской Республики с применением временной тарифной льготы согласно приложению.</w:t>
            </w:r>
          </w:p>
        </w:tc>
        <w:tc>
          <w:tcPr>
            <w:tcW w:w="7174" w:type="dxa"/>
          </w:tcPr>
          <w:p w14:paraId="594AAB1B" w14:textId="77777777" w:rsidR="007A4BFA" w:rsidRPr="00371559" w:rsidRDefault="007D2549" w:rsidP="00A81512">
            <w:pPr>
              <w:shd w:val="clear" w:color="auto" w:fill="FFFFFF"/>
              <w:ind w:left="113" w:right="221"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1. Утвердить Правила распределения ввозимого сахара белого и тростникового сахара-сырца на территорию Кыргызской Республики с применением временной тарифной льготы согласно приложению.</w:t>
            </w:r>
          </w:p>
        </w:tc>
      </w:tr>
      <w:tr w:rsidR="007A4BFA" w:rsidRPr="00371559" w14:paraId="177CE423" w14:textId="77777777" w:rsidTr="008C0355">
        <w:trPr>
          <w:trHeight w:val="320"/>
        </w:trPr>
        <w:tc>
          <w:tcPr>
            <w:tcW w:w="7389" w:type="dxa"/>
          </w:tcPr>
          <w:p w14:paraId="46C3BC55" w14:textId="77777777" w:rsidR="007A4BFA" w:rsidRPr="00371559" w:rsidRDefault="007B1138" w:rsidP="00A81512">
            <w:pPr>
              <w:shd w:val="clear" w:color="auto" w:fill="FFFFFF"/>
              <w:ind w:left="164" w:right="170"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</w:pP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2. Министерству сельского, водного хозяйства и </w:t>
            </w: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lastRenderedPageBreak/>
              <w:t xml:space="preserve">развития регионов Кыргызской Республики </w:t>
            </w:r>
            <w:r w:rsidRPr="0037155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val="ru-RU" w:eastAsia="ru-RU"/>
              </w:rPr>
              <w:t>в срок до 30 сентября 2021 года</w:t>
            </w: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7174" w:type="dxa"/>
          </w:tcPr>
          <w:p w14:paraId="5E1CF200" w14:textId="77777777" w:rsidR="007A4BFA" w:rsidRPr="00371559" w:rsidRDefault="007B1138" w:rsidP="007B1138">
            <w:pPr>
              <w:shd w:val="clear" w:color="auto" w:fill="FFFFFF"/>
              <w:ind w:left="113" w:right="221"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</w:pP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lastRenderedPageBreak/>
              <w:t xml:space="preserve">2. Министерству сельского, водного хозяйства и </w:t>
            </w: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lastRenderedPageBreak/>
              <w:t>развития регионов Кыргызской Республики:</w:t>
            </w:r>
          </w:p>
        </w:tc>
      </w:tr>
      <w:tr w:rsidR="007B1138" w:rsidRPr="00371559" w14:paraId="504D0E31" w14:textId="77777777" w:rsidTr="008C0355">
        <w:trPr>
          <w:trHeight w:val="320"/>
        </w:trPr>
        <w:tc>
          <w:tcPr>
            <w:tcW w:w="7389" w:type="dxa"/>
          </w:tcPr>
          <w:p w14:paraId="2D48C90A" w14:textId="77777777" w:rsidR="007B1138" w:rsidRPr="00371559" w:rsidRDefault="00EF7746" w:rsidP="00A81512">
            <w:pPr>
              <w:shd w:val="clear" w:color="auto" w:fill="FFFFFF"/>
              <w:ind w:left="164" w:right="170"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</w:pP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lastRenderedPageBreak/>
              <w:t xml:space="preserve">1) </w:t>
            </w:r>
            <w:r w:rsidRPr="00371559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ru-RU" w:eastAsia="ru-RU"/>
              </w:rPr>
              <w:t>разместить</w:t>
            </w: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на официальном сайте министерства Перечень предприятий - производителей, поставщиков, имеющих контракты с третьими странами на ввоз сахара белого и тростникового сахара-сырца на территорию Кыргызской Республики, с применением тарифной льготы и распределенного объема ввоза;</w:t>
            </w:r>
          </w:p>
        </w:tc>
        <w:tc>
          <w:tcPr>
            <w:tcW w:w="7174" w:type="dxa"/>
          </w:tcPr>
          <w:p w14:paraId="5C55528F" w14:textId="77777777" w:rsidR="007B1138" w:rsidRPr="00371559" w:rsidRDefault="00EF7746" w:rsidP="007B1138">
            <w:pPr>
              <w:shd w:val="clear" w:color="auto" w:fill="FFFFFF"/>
              <w:ind w:left="113" w:right="221"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</w:pP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1) </w:t>
            </w:r>
            <w:r w:rsidRPr="00371559">
              <w:rPr>
                <w:rFonts w:ascii="Times New Roman" w:eastAsia="Times New Roman" w:hAnsi="Times New Roman" w:cs="Times New Roman"/>
                <w:b/>
                <w:i/>
                <w:color w:val="2B2B2B"/>
                <w:sz w:val="28"/>
                <w:szCs w:val="28"/>
                <w:lang w:val="ru-RU" w:eastAsia="ru-RU"/>
              </w:rPr>
              <w:t>размещать</w:t>
            </w: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на официальном сайте министерства Перечень предприятий - производителей, поставщиков, имеющих контракты с третьими странами на ввоз сахара белого и тростникового сахара-сырца на территорию Кыргызской Республики, с применением тарифной льготы и распределенного объема ввоза;</w:t>
            </w:r>
          </w:p>
        </w:tc>
      </w:tr>
      <w:tr w:rsidR="00EF7746" w:rsidRPr="00371559" w14:paraId="1BE53981" w14:textId="77777777" w:rsidTr="008C0355">
        <w:trPr>
          <w:trHeight w:val="320"/>
        </w:trPr>
        <w:tc>
          <w:tcPr>
            <w:tcW w:w="7389" w:type="dxa"/>
          </w:tcPr>
          <w:p w14:paraId="37264A43" w14:textId="77777777" w:rsidR="00DB4732" w:rsidRPr="00371559" w:rsidRDefault="00DB4732" w:rsidP="00DB4732">
            <w:pPr>
              <w:shd w:val="clear" w:color="auto" w:fill="FFFFFF"/>
              <w:ind w:left="164" w:right="170"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</w:pP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                                                                             Приложение</w:t>
            </w:r>
          </w:p>
          <w:p w14:paraId="52FBCBB9" w14:textId="77777777" w:rsidR="00EF7746" w:rsidRPr="00371559" w:rsidRDefault="00DB4732" w:rsidP="00DB4732">
            <w:pPr>
              <w:shd w:val="clear" w:color="auto" w:fill="FFFFFF"/>
              <w:ind w:left="164" w:right="170"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Правила распределения ввозимого сахара белого и тростникового сахара-сырца </w:t>
            </w:r>
            <w:r w:rsidRPr="0037155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val="ru-RU" w:eastAsia="ru-RU"/>
              </w:rPr>
              <w:t>в объеме 40 тысяч тонн</w:t>
            </w: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на территорию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Республики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с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применением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временной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тарифной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льготы</w:t>
            </w:r>
            <w:proofErr w:type="spellEnd"/>
          </w:p>
        </w:tc>
        <w:tc>
          <w:tcPr>
            <w:tcW w:w="7174" w:type="dxa"/>
          </w:tcPr>
          <w:p w14:paraId="20C35AD1" w14:textId="77777777" w:rsidR="00DB4732" w:rsidRPr="00371559" w:rsidRDefault="00DB4732" w:rsidP="00DB4732">
            <w:pPr>
              <w:shd w:val="clear" w:color="auto" w:fill="FFFFFF"/>
              <w:ind w:left="164" w:right="170"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</w:pP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                                                                                   Приложение</w:t>
            </w:r>
          </w:p>
          <w:p w14:paraId="017FB8E7" w14:textId="77777777" w:rsidR="00EF7746" w:rsidRPr="00371559" w:rsidRDefault="00DB4732" w:rsidP="00DB4732">
            <w:pPr>
              <w:shd w:val="clear" w:color="auto" w:fill="FFFFFF"/>
              <w:ind w:left="113" w:right="221"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Правила распределения ввозимого сахара белого и тростникового сахара-сырца на территорию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Республики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с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применением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временной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тарифной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льготы</w:t>
            </w:r>
            <w:proofErr w:type="spellEnd"/>
          </w:p>
        </w:tc>
      </w:tr>
      <w:tr w:rsidR="007B1138" w:rsidRPr="00371559" w14:paraId="0B0D8A48" w14:textId="77777777" w:rsidTr="008C0355">
        <w:trPr>
          <w:trHeight w:val="320"/>
        </w:trPr>
        <w:tc>
          <w:tcPr>
            <w:tcW w:w="7389" w:type="dxa"/>
          </w:tcPr>
          <w:p w14:paraId="43DBDD8F" w14:textId="77777777" w:rsidR="007B1138" w:rsidRPr="00371559" w:rsidRDefault="009633B0" w:rsidP="00A81512">
            <w:pPr>
              <w:shd w:val="clear" w:color="auto" w:fill="FFFFFF"/>
              <w:ind w:left="164" w:right="170"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</w:pP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объем ввоза – фиксированный объем сахара белого, сахара-сырца, который может быть ввезен в Кыргызскую Республику </w:t>
            </w:r>
            <w:r w:rsidRPr="00371559">
              <w:rPr>
                <w:rFonts w:ascii="Times New Roman" w:eastAsia="Times New Roman" w:hAnsi="Times New Roman" w:cs="Times New Roman"/>
                <w:b/>
                <w:strike/>
                <w:color w:val="2B2B2B"/>
                <w:sz w:val="28"/>
                <w:szCs w:val="28"/>
                <w:lang w:val="ru-RU" w:eastAsia="ru-RU"/>
              </w:rPr>
              <w:t>и определен Решением Совета Евразийской экономической комиссии от 23 апреля 2021 года для Кыргызской Республики в объеме, не превышающем 40 тысяч тонн</w:t>
            </w: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;</w:t>
            </w:r>
          </w:p>
        </w:tc>
        <w:tc>
          <w:tcPr>
            <w:tcW w:w="7174" w:type="dxa"/>
          </w:tcPr>
          <w:p w14:paraId="64CF982B" w14:textId="77777777" w:rsidR="007B1138" w:rsidRPr="00371559" w:rsidRDefault="009633B0" w:rsidP="007B1138">
            <w:pPr>
              <w:shd w:val="clear" w:color="auto" w:fill="FFFFFF"/>
              <w:ind w:left="113" w:right="221"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</w:pP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объем ввоза – фиксированный объем сахара белого, сахара-сырца, который может быть ввезен в Кыргызскую Республику в соответствии с решением Совета Евразийской экономической комиссии;</w:t>
            </w:r>
          </w:p>
        </w:tc>
      </w:tr>
      <w:tr w:rsidR="009633B0" w:rsidRPr="00371559" w14:paraId="2A877F5C" w14:textId="77777777" w:rsidTr="008C0355">
        <w:trPr>
          <w:trHeight w:val="320"/>
        </w:trPr>
        <w:tc>
          <w:tcPr>
            <w:tcW w:w="7389" w:type="dxa"/>
          </w:tcPr>
          <w:p w14:paraId="217EABC6" w14:textId="77777777" w:rsidR="009633B0" w:rsidRPr="00371559" w:rsidRDefault="00696338" w:rsidP="00A81512">
            <w:pPr>
              <w:shd w:val="clear" w:color="auto" w:fill="FFFFFF"/>
              <w:ind w:left="164" w:right="170"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</w:pP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1) ввоз осуществляется предприятием-производителем, включенным в Перечень, формируемый уполномоченным органом, начиная со дня опубликования объявления на официальном сайте уполномоченного органа </w:t>
            </w:r>
            <w:r w:rsidRPr="0037155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val="ru-RU" w:eastAsia="ru-RU"/>
              </w:rPr>
              <w:t>до 30 сентября 2021 года</w:t>
            </w: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, с указанием предоставленных объемов квот;</w:t>
            </w:r>
          </w:p>
        </w:tc>
        <w:tc>
          <w:tcPr>
            <w:tcW w:w="7174" w:type="dxa"/>
          </w:tcPr>
          <w:p w14:paraId="13908693" w14:textId="77777777" w:rsidR="009633B0" w:rsidRPr="00371559" w:rsidRDefault="00696338" w:rsidP="007B1138">
            <w:pPr>
              <w:shd w:val="clear" w:color="auto" w:fill="FFFFFF"/>
              <w:ind w:left="113" w:right="221"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</w:pP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1) ввоз осуществляется предприятием-производителем, включенным в Перечень, формируемый уполномоченным органом, начиная со дня опубликования объявления на официальном сайте уполномоченного органа, с указанием предоставленных объемов квот;</w:t>
            </w:r>
          </w:p>
        </w:tc>
      </w:tr>
      <w:tr w:rsidR="00696338" w:rsidRPr="00371559" w14:paraId="4FA30CD3" w14:textId="77777777" w:rsidTr="008C0355">
        <w:trPr>
          <w:trHeight w:val="320"/>
        </w:trPr>
        <w:tc>
          <w:tcPr>
            <w:tcW w:w="7389" w:type="dxa"/>
          </w:tcPr>
          <w:p w14:paraId="2B2DAA9D" w14:textId="77777777" w:rsidR="00696338" w:rsidRPr="00371559" w:rsidRDefault="00696338" w:rsidP="00A81512">
            <w:pPr>
              <w:shd w:val="clear" w:color="auto" w:fill="FFFFFF"/>
              <w:ind w:left="164" w:right="170"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6. Заявки о выделении объема ввоза принимаются </w:t>
            </w:r>
            <w:r w:rsidRPr="0037155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val="ru-RU" w:eastAsia="ru-RU"/>
              </w:rPr>
              <w:t xml:space="preserve">и </w:t>
            </w:r>
            <w:r w:rsidRPr="0037155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val="ru-RU" w:eastAsia="ru-RU"/>
              </w:rPr>
              <w:lastRenderedPageBreak/>
              <w:t>формируются до 15 сентября 2021 года</w:t>
            </w: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, начиная со дня опубликования объявления на официальном сайте уполномоченного органа о начале приема заявок, по форме согласно приложению </w:t>
            </w: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1 к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настоящим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Правилам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74" w:type="dxa"/>
          </w:tcPr>
          <w:p w14:paraId="11F719BC" w14:textId="77777777" w:rsidR="00696338" w:rsidRPr="00371559" w:rsidRDefault="00696338" w:rsidP="007B1138">
            <w:pPr>
              <w:shd w:val="clear" w:color="auto" w:fill="FFFFFF"/>
              <w:ind w:left="113" w:right="221"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lastRenderedPageBreak/>
              <w:t xml:space="preserve">6. Заявки о выделении объема ввоза принимаются </w:t>
            </w: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lastRenderedPageBreak/>
              <w:t xml:space="preserve">начиная со дня опубликования объявления на официальном сайте уполномоченного органа о начале приема заявок, по форме согласно приложению </w:t>
            </w: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1 к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настоящим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Правилам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.</w:t>
            </w:r>
          </w:p>
        </w:tc>
      </w:tr>
      <w:tr w:rsidR="00D60FC9" w:rsidRPr="00371559" w14:paraId="2FCABD26" w14:textId="77777777" w:rsidTr="008C0355">
        <w:trPr>
          <w:trHeight w:val="320"/>
        </w:trPr>
        <w:tc>
          <w:tcPr>
            <w:tcW w:w="7389" w:type="dxa"/>
          </w:tcPr>
          <w:p w14:paraId="3D2FD817" w14:textId="77777777" w:rsidR="00D60FC9" w:rsidRPr="00371559" w:rsidRDefault="00D60FC9" w:rsidP="00D60FC9">
            <w:pPr>
              <w:shd w:val="clear" w:color="auto" w:fill="FFFFFF"/>
              <w:ind w:right="170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</w:pP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lastRenderedPageBreak/>
              <w:t xml:space="preserve">                                                                                         Приложение 1 </w:t>
            </w:r>
          </w:p>
          <w:p w14:paraId="6F81B13C" w14:textId="77777777" w:rsidR="00D60FC9" w:rsidRPr="00371559" w:rsidRDefault="00D60FC9" w:rsidP="00D60FC9">
            <w:pPr>
              <w:shd w:val="clear" w:color="auto" w:fill="FFFFFF"/>
              <w:ind w:left="164" w:right="170"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к Правилам распределения ввозимого сахара белого и тростникового сахара-сырца </w:t>
            </w:r>
            <w:r w:rsidRPr="0037155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val="ru-RU" w:eastAsia="ru-RU"/>
              </w:rPr>
              <w:t>в объеме 40 тысяч тонн</w:t>
            </w: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на территорию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Республики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с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применением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временной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тарифной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льготы</w:t>
            </w:r>
            <w:proofErr w:type="spellEnd"/>
          </w:p>
        </w:tc>
        <w:tc>
          <w:tcPr>
            <w:tcW w:w="7174" w:type="dxa"/>
          </w:tcPr>
          <w:p w14:paraId="5D79448E" w14:textId="77777777" w:rsidR="00D60FC9" w:rsidRPr="00371559" w:rsidRDefault="00D60FC9" w:rsidP="00D60FC9">
            <w:pPr>
              <w:shd w:val="clear" w:color="auto" w:fill="FFFFFF"/>
              <w:ind w:right="170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</w:pP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                                                                                        Приложение 1 </w:t>
            </w:r>
          </w:p>
          <w:p w14:paraId="1047DBDF" w14:textId="77777777" w:rsidR="00D60FC9" w:rsidRPr="00371559" w:rsidRDefault="00D60FC9" w:rsidP="00D60FC9">
            <w:pPr>
              <w:shd w:val="clear" w:color="auto" w:fill="FFFFFF"/>
              <w:ind w:left="164" w:right="170"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к Правилам распределения ввозимого сахара белого и тростникового сахара-сырца на территорию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Республики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с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применением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временной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тарифной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льготы</w:t>
            </w:r>
            <w:proofErr w:type="spellEnd"/>
          </w:p>
        </w:tc>
      </w:tr>
      <w:tr w:rsidR="00D60FC9" w:rsidRPr="00371559" w14:paraId="36D8FD2D" w14:textId="77777777" w:rsidTr="008C0355">
        <w:trPr>
          <w:trHeight w:val="320"/>
        </w:trPr>
        <w:tc>
          <w:tcPr>
            <w:tcW w:w="7389" w:type="dxa"/>
          </w:tcPr>
          <w:p w14:paraId="0FC72B0E" w14:textId="77777777" w:rsidR="00D60FC9" w:rsidRPr="00371559" w:rsidRDefault="00D60FC9" w:rsidP="00D60FC9">
            <w:pPr>
              <w:shd w:val="clear" w:color="auto" w:fill="FFFFFF"/>
              <w:ind w:left="164" w:right="170"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</w:pP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                                                                           Приложение 2 </w:t>
            </w:r>
          </w:p>
          <w:p w14:paraId="66CB802A" w14:textId="77777777" w:rsidR="00D60FC9" w:rsidRPr="00371559" w:rsidRDefault="00D60FC9" w:rsidP="00D60FC9">
            <w:pPr>
              <w:shd w:val="clear" w:color="auto" w:fill="FFFFFF"/>
              <w:ind w:left="164" w:right="170"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к Правилам распределения ввозимого сахара белого и тростникового сахара-сырца </w:t>
            </w:r>
            <w:r w:rsidRPr="0037155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val="ru-RU" w:eastAsia="ru-RU"/>
              </w:rPr>
              <w:t>в объеме 40 тысяч тонн</w:t>
            </w: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на территорию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Республики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с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применением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временной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тарифной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льготы</w:t>
            </w:r>
            <w:proofErr w:type="spellEnd"/>
          </w:p>
        </w:tc>
        <w:tc>
          <w:tcPr>
            <w:tcW w:w="7174" w:type="dxa"/>
          </w:tcPr>
          <w:p w14:paraId="2800C16C" w14:textId="77777777" w:rsidR="00D60FC9" w:rsidRPr="00371559" w:rsidRDefault="00D60FC9" w:rsidP="00D60FC9">
            <w:pPr>
              <w:shd w:val="clear" w:color="auto" w:fill="FFFFFF"/>
              <w:ind w:left="164" w:right="170"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</w:pP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                                                                           Приложение 2 </w:t>
            </w:r>
          </w:p>
          <w:p w14:paraId="400910DE" w14:textId="77777777" w:rsidR="00D60FC9" w:rsidRPr="00371559" w:rsidRDefault="00D60FC9" w:rsidP="00D60FC9">
            <w:pPr>
              <w:shd w:val="clear" w:color="auto" w:fill="FFFFFF"/>
              <w:ind w:left="164" w:right="170"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к Правилам распределения ввозимого сахара белого и тростникового сахара-сырца на территорию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Республики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с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применением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временной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тарифной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льготы</w:t>
            </w:r>
            <w:proofErr w:type="spellEnd"/>
          </w:p>
        </w:tc>
      </w:tr>
      <w:tr w:rsidR="008A21D7" w:rsidRPr="00371559" w14:paraId="1FFB56F1" w14:textId="77777777" w:rsidTr="008C0355">
        <w:trPr>
          <w:trHeight w:val="320"/>
        </w:trPr>
        <w:tc>
          <w:tcPr>
            <w:tcW w:w="7389" w:type="dxa"/>
          </w:tcPr>
          <w:p w14:paraId="3AB3A46E" w14:textId="0B7522F9" w:rsidR="008A21D7" w:rsidRPr="00371559" w:rsidRDefault="008A21D7" w:rsidP="008A21D7">
            <w:pPr>
              <w:shd w:val="clear" w:color="auto" w:fill="FFFFFF"/>
              <w:ind w:left="164" w:right="170"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</w:pP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                                                                           Приложение 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3</w:t>
            </w: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</w:p>
          <w:p w14:paraId="2A7362FC" w14:textId="18B7D6B2" w:rsidR="008A21D7" w:rsidRPr="00371559" w:rsidRDefault="008A21D7" w:rsidP="008A21D7">
            <w:pPr>
              <w:shd w:val="clear" w:color="auto" w:fill="FFFFFF"/>
              <w:ind w:left="164" w:right="170"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к Правилам распределения ввозимого сахара белого и тростникового сахара-сырца </w:t>
            </w:r>
            <w:r w:rsidRPr="00371559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val="ru-RU" w:eastAsia="ru-RU"/>
              </w:rPr>
              <w:t>в объеме 40 тысяч тонн</w:t>
            </w: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на территорию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Республики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с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применением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временной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тарифной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льготы</w:t>
            </w:r>
            <w:proofErr w:type="spellEnd"/>
          </w:p>
        </w:tc>
        <w:tc>
          <w:tcPr>
            <w:tcW w:w="7174" w:type="dxa"/>
          </w:tcPr>
          <w:p w14:paraId="5FB4301F" w14:textId="3D9505E1" w:rsidR="008A21D7" w:rsidRPr="00371559" w:rsidRDefault="008A21D7" w:rsidP="008A21D7">
            <w:pPr>
              <w:shd w:val="clear" w:color="auto" w:fill="FFFFFF"/>
              <w:ind w:left="164" w:right="170"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</w:pP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                                                                           Приложение 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3</w:t>
            </w: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</w:p>
          <w:p w14:paraId="27A92BA0" w14:textId="1EA6FDB7" w:rsidR="008A21D7" w:rsidRPr="00371559" w:rsidRDefault="008A21D7" w:rsidP="008A21D7">
            <w:pPr>
              <w:shd w:val="clear" w:color="auto" w:fill="FFFFFF"/>
              <w:ind w:left="164" w:right="170"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к Правилам распределения ввозимого сахара белого и тростникового сахара-сырца на территорию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Республики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с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применением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временной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тарифной</w:t>
            </w:r>
            <w:proofErr w:type="spellEnd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льготы</w:t>
            </w:r>
            <w:proofErr w:type="spellEnd"/>
          </w:p>
        </w:tc>
      </w:tr>
    </w:tbl>
    <w:p w14:paraId="3D7569BC" w14:textId="77777777" w:rsidR="008C0355" w:rsidRDefault="008C0355" w:rsidP="008C0355">
      <w:pPr>
        <w:pStyle w:val="a3"/>
      </w:pPr>
    </w:p>
    <w:p w14:paraId="5C662896" w14:textId="77777777" w:rsidR="00371559" w:rsidRPr="00371559" w:rsidRDefault="00371559" w:rsidP="008C0355">
      <w:pPr>
        <w:pStyle w:val="a3"/>
      </w:pPr>
    </w:p>
    <w:p w14:paraId="1823945D" w14:textId="77777777" w:rsidR="00E432FD" w:rsidRDefault="00E432FD" w:rsidP="007A4BFA">
      <w:pPr>
        <w:pStyle w:val="a3"/>
        <w:ind w:left="681"/>
      </w:pPr>
      <w:bookmarkStart w:id="1" w:name="_Hlk90023778"/>
      <w:r>
        <w:t>Первый заместитель м</w:t>
      </w:r>
      <w:r w:rsidR="007A4BFA" w:rsidRPr="00371559">
        <w:t>инистр</w:t>
      </w:r>
      <w:r>
        <w:t>а</w:t>
      </w:r>
    </w:p>
    <w:p w14:paraId="08A83213" w14:textId="4525497F" w:rsidR="007A4BFA" w:rsidRPr="00371559" w:rsidRDefault="007A4BFA" w:rsidP="007A4BFA">
      <w:pPr>
        <w:pStyle w:val="a3"/>
        <w:ind w:left="681"/>
      </w:pPr>
      <w:r w:rsidRPr="00371559">
        <w:t>сельского хозяйства</w:t>
      </w:r>
    </w:p>
    <w:p w14:paraId="3795C464" w14:textId="196B267A" w:rsidR="00B5618B" w:rsidRPr="00371559" w:rsidRDefault="007A4BFA" w:rsidP="008C0355">
      <w:pPr>
        <w:pStyle w:val="a3"/>
        <w:tabs>
          <w:tab w:val="left" w:pos="8470"/>
        </w:tabs>
        <w:spacing w:before="2"/>
        <w:ind w:left="681"/>
      </w:pPr>
      <w:r w:rsidRPr="00371559">
        <w:t>Кыргызской</w:t>
      </w:r>
      <w:r w:rsidRPr="00371559">
        <w:rPr>
          <w:spacing w:val="-2"/>
        </w:rPr>
        <w:t xml:space="preserve"> </w:t>
      </w:r>
      <w:r w:rsidRPr="00371559">
        <w:t>Республики</w:t>
      </w:r>
      <w:r w:rsidRPr="00371559">
        <w:tab/>
      </w:r>
      <w:bookmarkEnd w:id="1"/>
      <w:r w:rsidR="00063CD5">
        <w:tab/>
      </w:r>
      <w:r w:rsidR="00063CD5">
        <w:tab/>
      </w:r>
      <w:r w:rsidR="00063CD5">
        <w:tab/>
      </w:r>
      <w:bookmarkStart w:id="2" w:name="_Hlk93391401"/>
      <w:r w:rsidR="000E7DDB" w:rsidRPr="00D53043">
        <w:t>Н.</w:t>
      </w:r>
      <w:r w:rsidR="000E7DDB" w:rsidRPr="008C250A">
        <w:rPr>
          <w:bCs w:val="0"/>
          <w:lang w:val="ky-KG"/>
        </w:rPr>
        <w:t>К.</w:t>
      </w:r>
      <w:bookmarkStart w:id="3" w:name="_GoBack"/>
      <w:bookmarkEnd w:id="3"/>
      <w:r w:rsidR="00E432FD">
        <w:t xml:space="preserve"> </w:t>
      </w:r>
      <w:proofErr w:type="spellStart"/>
      <w:r w:rsidR="00E432FD">
        <w:t>Алишеров</w:t>
      </w:r>
      <w:bookmarkEnd w:id="2"/>
      <w:proofErr w:type="spellEnd"/>
    </w:p>
    <w:sectPr w:rsidR="00B5618B" w:rsidRPr="00371559" w:rsidSect="00E432FD">
      <w:pgSz w:w="16838" w:h="11906" w:orient="landscape"/>
      <w:pgMar w:top="1418" w:right="1134" w:bottom="156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8B"/>
    <w:rsid w:val="00063CD5"/>
    <w:rsid w:val="000E7DDB"/>
    <w:rsid w:val="002F0879"/>
    <w:rsid w:val="00371559"/>
    <w:rsid w:val="00472E99"/>
    <w:rsid w:val="005B56F8"/>
    <w:rsid w:val="00696338"/>
    <w:rsid w:val="006C3B20"/>
    <w:rsid w:val="007A4BFA"/>
    <w:rsid w:val="007B1138"/>
    <w:rsid w:val="007D2549"/>
    <w:rsid w:val="008A21D7"/>
    <w:rsid w:val="008C0355"/>
    <w:rsid w:val="009633B0"/>
    <w:rsid w:val="00B5618B"/>
    <w:rsid w:val="00CE684E"/>
    <w:rsid w:val="00D60FC9"/>
    <w:rsid w:val="00D7580C"/>
    <w:rsid w:val="00DB4732"/>
    <w:rsid w:val="00E432FD"/>
    <w:rsid w:val="00EF7746"/>
    <w:rsid w:val="00FC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4B598"/>
  <w15:chartTrackingRefBased/>
  <w15:docId w15:val="{D78D82CC-6C5F-4080-A238-AF2C7F8EF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4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A4BF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A4BF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7A4BF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A4BF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tkNazvanie">
    <w:name w:val="_Название (tkNazvanie)"/>
    <w:basedOn w:val="a"/>
    <w:rsid w:val="007A4BF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7A4BFA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15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715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951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Zhibek Sadabaeva</dc:creator>
  <cp:keywords/>
  <dc:description/>
  <cp:lastModifiedBy>Zhibek Sadabaeva</cp:lastModifiedBy>
  <cp:revision>11</cp:revision>
  <cp:lastPrinted>2022-01-18T06:30:00Z</cp:lastPrinted>
  <dcterms:created xsi:type="dcterms:W3CDTF">2021-12-14T10:09:00Z</dcterms:created>
  <dcterms:modified xsi:type="dcterms:W3CDTF">2022-01-18T08:18:00Z</dcterms:modified>
</cp:coreProperties>
</file>